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593AD" w14:textId="77777777" w:rsidR="00A55701" w:rsidRPr="00454A26" w:rsidRDefault="00000000">
      <w:pPr>
        <w:pStyle w:val="Heading1"/>
        <w:rPr>
          <w:color w:val="60A500"/>
        </w:rPr>
      </w:pPr>
      <w:r w:rsidRPr="00454A26">
        <w:rPr>
          <w:color w:val="60A500"/>
        </w:rPr>
        <w:t>Functional Skills Policy</w:t>
      </w:r>
    </w:p>
    <w:p w14:paraId="3A0F327C" w14:textId="4CC586BE" w:rsidR="00A55701" w:rsidRDefault="00000000">
      <w:r>
        <w:t xml:space="preserve">Reviewed: </w:t>
      </w:r>
      <w:r w:rsidR="00B25103">
        <w:t>April 2026</w:t>
      </w:r>
      <w:r>
        <w:br/>
        <w:t xml:space="preserve">Date of Next Review: </w:t>
      </w:r>
      <w:r w:rsidR="00B25103">
        <w:t>April 2027</w:t>
      </w:r>
      <w:r>
        <w:br/>
        <w:t>Policy Owner: Quality &amp; Curriculum Lead</w:t>
      </w:r>
    </w:p>
    <w:p w14:paraId="74108254" w14:textId="77777777" w:rsidR="00A55701" w:rsidRPr="00454A26" w:rsidRDefault="00000000">
      <w:pPr>
        <w:pStyle w:val="Heading2"/>
        <w:rPr>
          <w:color w:val="60A500"/>
        </w:rPr>
      </w:pPr>
      <w:r w:rsidRPr="00454A26">
        <w:rPr>
          <w:color w:val="60A500"/>
        </w:rPr>
        <w:t>Purpose and Scope</w:t>
      </w:r>
    </w:p>
    <w:p w14:paraId="3864D511" w14:textId="37FE39F0" w:rsidR="00A55701" w:rsidRDefault="00000000">
      <w:r>
        <w:t xml:space="preserve">FloorSkills is committed to ensuring all apprentices on the Level 2 </w:t>
      </w:r>
      <w:proofErr w:type="spellStart"/>
      <w:r>
        <w:t>Floorlayer</w:t>
      </w:r>
      <w:proofErr w:type="spellEnd"/>
      <w:r>
        <w:t xml:space="preserve"> Apprenticeship develop the English and </w:t>
      </w:r>
      <w:proofErr w:type="spellStart"/>
      <w:r>
        <w:t>maths</w:t>
      </w:r>
      <w:proofErr w:type="spellEnd"/>
      <w:r>
        <w:t xml:space="preserve"> skills they need to succeed in their role, meet employer expectations, and progress in the industry. This policy sets out how Functional Skills are assessed, delivered, supported, and quality-assured in line with </w:t>
      </w:r>
      <w:r w:rsidR="008B0C49">
        <w:t>Apprenticeship</w:t>
      </w:r>
      <w:r>
        <w:t xml:space="preserve"> funding rules (202</w:t>
      </w:r>
      <w:r w:rsidR="008B0C49">
        <w:t>5</w:t>
      </w:r>
      <w:r>
        <w:t>/2</w:t>
      </w:r>
      <w:r w:rsidR="008B0C49">
        <w:t>6</w:t>
      </w:r>
      <w:r>
        <w:t>), Ofsted’s Education Inspection Framework (202</w:t>
      </w:r>
      <w:r w:rsidR="008B0C49">
        <w:t>5</w:t>
      </w:r>
      <w:r>
        <w:t xml:space="preserve"> update), and DfE statutory guidance.</w:t>
      </w:r>
    </w:p>
    <w:p w14:paraId="0F4EAD18" w14:textId="77777777" w:rsidR="00A55701" w:rsidRPr="00454A26" w:rsidRDefault="00000000">
      <w:pPr>
        <w:pStyle w:val="Heading2"/>
        <w:rPr>
          <w:color w:val="60A500"/>
        </w:rPr>
      </w:pPr>
      <w:r w:rsidRPr="00454A26">
        <w:rPr>
          <w:color w:val="60A500"/>
        </w:rPr>
        <w:t>Legislative and Regulatory Framework</w:t>
      </w:r>
    </w:p>
    <w:p w14:paraId="585322DF" w14:textId="0F5BC212" w:rsidR="00A55701" w:rsidRDefault="00000000">
      <w:r>
        <w:t>This policy complies with:</w:t>
      </w:r>
      <w:r>
        <w:br/>
        <w:t>- Apprenticeship Funding Rules 202</w:t>
      </w:r>
      <w:r w:rsidR="008B0C49">
        <w:t>5</w:t>
      </w:r>
      <w:r>
        <w:t>/2</w:t>
      </w:r>
      <w:r w:rsidR="008B0C49">
        <w:t>6</w:t>
      </w:r>
      <w:r w:rsidR="00B25103">
        <w:t xml:space="preserve"> </w:t>
      </w:r>
      <w:r>
        <w:br/>
        <w:t>- Education Inspection Framework (EIF) 202</w:t>
      </w:r>
      <w:r w:rsidR="008B0C49">
        <w:t>5</w:t>
      </w:r>
      <w:r>
        <w:br/>
        <w:t>- Keeping Children Safe in Education (</w:t>
      </w:r>
      <w:proofErr w:type="spellStart"/>
      <w:r>
        <w:t>KCSIE</w:t>
      </w:r>
      <w:proofErr w:type="spellEnd"/>
      <w:r>
        <w:t>) 2024</w:t>
      </w:r>
      <w:r>
        <w:br/>
        <w:t>- Working Together to Safeguard Children 2023</w:t>
      </w:r>
      <w:r>
        <w:br/>
        <w:t>- SEND Code of Practice 0–25 years (2023)</w:t>
      </w:r>
      <w:r>
        <w:br/>
        <w:t>- Equality Act 2010</w:t>
      </w:r>
      <w:r>
        <w:br/>
        <w:t>- UK GDPR / Data Protection Act 2018</w:t>
      </w:r>
      <w:r>
        <w:br/>
        <w:t>- Health &amp; Safety at Work Act 1974</w:t>
      </w:r>
      <w:r>
        <w:br/>
        <w:t>- Counter-Terrorism and Security Act 2015 (Prevent Duty)</w:t>
      </w:r>
    </w:p>
    <w:p w14:paraId="54CBB910" w14:textId="26878D61" w:rsidR="00454A26" w:rsidRPr="00454A26" w:rsidRDefault="00000000" w:rsidP="00454A26">
      <w:pPr>
        <w:pStyle w:val="Heading2"/>
        <w:rPr>
          <w:color w:val="60A500"/>
        </w:rPr>
      </w:pPr>
      <w:r w:rsidRPr="00454A26">
        <w:rPr>
          <w:color w:val="60A500"/>
        </w:rPr>
        <w:t>Functional Skills Requirements (</w:t>
      </w:r>
      <w:proofErr w:type="spellStart"/>
      <w:r w:rsidRPr="00454A26">
        <w:rPr>
          <w:color w:val="60A500"/>
        </w:rPr>
        <w:t>Floorlayer</w:t>
      </w:r>
      <w:proofErr w:type="spellEnd"/>
      <w:r w:rsidRPr="00454A26">
        <w:rPr>
          <w:color w:val="60A500"/>
        </w:rPr>
        <w:t xml:space="preserve"> Apprenticeship)</w:t>
      </w:r>
    </w:p>
    <w:p w14:paraId="7159D885" w14:textId="23F95DC7" w:rsidR="00A55701" w:rsidRDefault="00000000">
      <w:r>
        <w:t>PLR checks and certificate verification are completed for all learners before enrolment. BKSB Initial and Diagnostic Assessments are used to confirm current working level and inform an individual learning plan (ILP).</w:t>
      </w:r>
      <w:r>
        <w:br/>
        <w:t xml:space="preserve">Learners with GCSE Grade 1–3 (D–G) in English and/or </w:t>
      </w:r>
      <w:proofErr w:type="spellStart"/>
      <w:r>
        <w:t>maths</w:t>
      </w:r>
      <w:proofErr w:type="spellEnd"/>
      <w:r>
        <w:t xml:space="preserve"> are considered to have met the Level 1 requirement. They must work towards and attempt Level 2 but do not need to pass Level 2 to complete the apprenticeship.</w:t>
      </w:r>
      <w:r>
        <w:br/>
        <w:t xml:space="preserve">Learners with no prior achievement must achieve Level 1 Functional Skills in English and </w:t>
      </w:r>
      <w:proofErr w:type="spellStart"/>
      <w:r>
        <w:t>maths</w:t>
      </w:r>
      <w:proofErr w:type="spellEnd"/>
      <w:r>
        <w:t xml:space="preserve"> before gateway and attempt Level 2.</w:t>
      </w:r>
      <w:r>
        <w:br/>
        <w:t xml:space="preserve">Apprentices aged 19+ may opt out of English and/or </w:t>
      </w:r>
      <w:proofErr w:type="spellStart"/>
      <w:r>
        <w:t>maths</w:t>
      </w:r>
      <w:proofErr w:type="spellEnd"/>
      <w:r>
        <w:t xml:space="preserve"> delivery with employer agreement, with this decision recorded in the Training Plan and retained for </w:t>
      </w:r>
      <w:proofErr w:type="spellStart"/>
      <w:r>
        <w:t>ESFA</w:t>
      </w:r>
      <w:proofErr w:type="spellEnd"/>
      <w:r>
        <w:t xml:space="preserve"> audit purposes.</w:t>
      </w:r>
    </w:p>
    <w:p w14:paraId="1ED44F4B" w14:textId="77777777" w:rsidR="00A55701" w:rsidRPr="00454A26" w:rsidRDefault="00000000">
      <w:pPr>
        <w:pStyle w:val="Heading2"/>
        <w:rPr>
          <w:color w:val="60A500"/>
        </w:rPr>
      </w:pPr>
      <w:r w:rsidRPr="00454A26">
        <w:rPr>
          <w:color w:val="60A500"/>
        </w:rPr>
        <w:lastRenderedPageBreak/>
        <w:t>Delivery Model</w:t>
      </w:r>
    </w:p>
    <w:p w14:paraId="51F2B627" w14:textId="1CF2E689" w:rsidR="00A55701" w:rsidRDefault="008B0C49">
      <w:r w:rsidRPr="008B0C49">
        <w:t xml:space="preserve">One day per training block is dedicated to classroom-based Functional Skills learning. Additional delivery uses a blended approach, combining discrete sessions with embedded English and </w:t>
      </w:r>
      <w:proofErr w:type="spellStart"/>
      <w:r w:rsidRPr="008B0C49">
        <w:t>maths</w:t>
      </w:r>
      <w:proofErr w:type="spellEnd"/>
      <w:r w:rsidRPr="008B0C49">
        <w:t xml:space="preserve"> activities integrated into floorlaying training</w:t>
      </w:r>
      <w:r>
        <w:t xml:space="preserve"> Examples include measuring floor areas, calculating wastage, adhesive coverage, reading scaled plans, and preparing costings. All Functional Skills sessions count towards Off-the-Job Training and are logged in </w:t>
      </w:r>
      <w:proofErr w:type="spellStart"/>
      <w:r>
        <w:t>APTEM</w:t>
      </w:r>
      <w:proofErr w:type="spellEnd"/>
      <w:r>
        <w:t>.</w:t>
      </w:r>
    </w:p>
    <w:p w14:paraId="6742E210" w14:textId="77777777" w:rsidR="00A55701" w:rsidRPr="00454A26" w:rsidRDefault="00000000">
      <w:pPr>
        <w:pStyle w:val="Heading2"/>
        <w:rPr>
          <w:color w:val="60A500"/>
        </w:rPr>
      </w:pPr>
      <w:r w:rsidRPr="00454A26">
        <w:rPr>
          <w:color w:val="60A500"/>
        </w:rPr>
        <w:t>Roles and Responsibilities</w:t>
      </w:r>
    </w:p>
    <w:p w14:paraId="0BE76F3C" w14:textId="27023316" w:rsidR="00A55701" w:rsidRDefault="00000000">
      <w:r>
        <w:t>Quality &amp; Curriculum Lead: Policy owner, ensures compliance with Ofsted/DfE guidance, reviews annually.</w:t>
      </w:r>
      <w:r>
        <w:br/>
        <w:t xml:space="preserve">Training Advisors / Coaches: Deliver and embed Functional Skills, record progress in ILP and </w:t>
      </w:r>
      <w:proofErr w:type="spellStart"/>
      <w:r>
        <w:t>APTEM</w:t>
      </w:r>
      <w:proofErr w:type="spellEnd"/>
      <w:r>
        <w:t xml:space="preserve">, </w:t>
      </w:r>
      <w:proofErr w:type="spellStart"/>
      <w:r>
        <w:t>contextualise</w:t>
      </w:r>
      <w:proofErr w:type="spellEnd"/>
      <w:r>
        <w:t xml:space="preserve"> to floorlaying KSBs, set SMART targets.</w:t>
      </w:r>
      <w:r>
        <w:br/>
        <w:t xml:space="preserve">Functional Skills Tutors: Deliver English and </w:t>
      </w:r>
      <w:proofErr w:type="spellStart"/>
      <w:r>
        <w:t>maths</w:t>
      </w:r>
      <w:proofErr w:type="spellEnd"/>
      <w:r>
        <w:t xml:space="preserve"> sessions, set diagnostics and practice tests, track progress</w:t>
      </w:r>
      <w:r w:rsidR="008B0C49">
        <w:t xml:space="preserve"> and run 1-2-1 and zoom sessions for support.</w:t>
      </w:r>
      <w:r>
        <w:br/>
        <w:t>IQA / Quality Team: Sample Functional Skills delivery, review records, provide feedback.</w:t>
      </w:r>
      <w:r>
        <w:br/>
        <w:t>Employer: Support learners with time for Functional Skills, attend progress reviews, encourage application of skills.</w:t>
      </w:r>
    </w:p>
    <w:p w14:paraId="48A30818" w14:textId="77777777" w:rsidR="00A55701" w:rsidRPr="00454A26" w:rsidRDefault="00000000">
      <w:pPr>
        <w:pStyle w:val="Heading2"/>
        <w:rPr>
          <w:color w:val="60A500"/>
        </w:rPr>
      </w:pPr>
      <w:r w:rsidRPr="00454A26">
        <w:rPr>
          <w:color w:val="60A500"/>
        </w:rPr>
        <w:t>Monitoring, Tracking, and Review</w:t>
      </w:r>
    </w:p>
    <w:p w14:paraId="317A5C82" w14:textId="77777777" w:rsidR="00A55701" w:rsidRDefault="00000000">
      <w:r>
        <w:t>Functional Skills progress is reviewed every 6–8 weeks with learner and employer. Learners who fall behind receive targeted support. Employer feedback is captured during progress reviews and used to inform actions.</w:t>
      </w:r>
    </w:p>
    <w:p w14:paraId="3E3BAE42" w14:textId="77777777" w:rsidR="00A55701" w:rsidRPr="00454A26" w:rsidRDefault="00000000">
      <w:pPr>
        <w:pStyle w:val="Heading2"/>
        <w:rPr>
          <w:color w:val="60A500"/>
        </w:rPr>
      </w:pPr>
      <w:r w:rsidRPr="00454A26">
        <w:rPr>
          <w:color w:val="60A500"/>
        </w:rPr>
        <w:t>Safeguarding, British Values, and Prevent</w:t>
      </w:r>
    </w:p>
    <w:p w14:paraId="1298FB50" w14:textId="77777777" w:rsidR="00A55701" w:rsidRDefault="00000000">
      <w:r>
        <w:t>Functional Skills sessions provide opportunities to discuss British Values, online safety, and Prevent awareness, supporting Ofsted's Personal Development judgement.</w:t>
      </w:r>
    </w:p>
    <w:p w14:paraId="11EDDDAB" w14:textId="77777777" w:rsidR="00A55701" w:rsidRPr="00454A26" w:rsidRDefault="00000000">
      <w:pPr>
        <w:pStyle w:val="Heading2"/>
        <w:rPr>
          <w:color w:val="60A500"/>
        </w:rPr>
      </w:pPr>
      <w:r w:rsidRPr="00454A26">
        <w:rPr>
          <w:color w:val="60A500"/>
        </w:rPr>
        <w:t>Appeals and Complaints</w:t>
      </w:r>
    </w:p>
    <w:p w14:paraId="6D5DA609" w14:textId="77777777" w:rsidR="00A55701" w:rsidRDefault="00000000">
      <w:r>
        <w:t>Learners have the right to appeal Functional Skills assessment decisions. Appeals are handled according to the Learner Handbook and recorded by the IQA and Quality Manager.</w:t>
      </w:r>
    </w:p>
    <w:p w14:paraId="3CB79AF6" w14:textId="77777777" w:rsidR="00A55701" w:rsidRPr="00454A26" w:rsidRDefault="00000000">
      <w:pPr>
        <w:pStyle w:val="Heading2"/>
        <w:rPr>
          <w:color w:val="60A500"/>
        </w:rPr>
      </w:pPr>
      <w:r w:rsidRPr="00454A26">
        <w:rPr>
          <w:color w:val="60A500"/>
        </w:rPr>
        <w:t>Data Protection</w:t>
      </w:r>
    </w:p>
    <w:p w14:paraId="6AC09439" w14:textId="77777777" w:rsidR="00A55701" w:rsidRDefault="00000000">
      <w:r>
        <w:t xml:space="preserve">All Functional Skills assessment data and learner records are stored securely in compliance with UK GDPR. Access is restricted to </w:t>
      </w:r>
      <w:proofErr w:type="spellStart"/>
      <w:r>
        <w:t>authorised</w:t>
      </w:r>
      <w:proofErr w:type="spellEnd"/>
      <w:r>
        <w:t xml:space="preserve"> staff only.</w:t>
      </w:r>
    </w:p>
    <w:p w14:paraId="79034C22" w14:textId="77777777" w:rsidR="00A55701" w:rsidRPr="00454A26" w:rsidRDefault="00000000">
      <w:pPr>
        <w:pStyle w:val="Heading2"/>
        <w:rPr>
          <w:color w:val="60A500"/>
        </w:rPr>
      </w:pPr>
      <w:r w:rsidRPr="00454A26">
        <w:rPr>
          <w:color w:val="60A500"/>
        </w:rPr>
        <w:t>Quality Assurance and Continuous Improvement</w:t>
      </w:r>
    </w:p>
    <w:p w14:paraId="0E8CB71B" w14:textId="77777777" w:rsidR="00A55701" w:rsidRDefault="00000000">
      <w:r>
        <w:t xml:space="preserve">Regular IQA sampling, annual </w:t>
      </w:r>
      <w:proofErr w:type="spellStart"/>
      <w:r>
        <w:t>standardisation</w:t>
      </w:r>
      <w:proofErr w:type="spellEnd"/>
      <w:r>
        <w:t xml:space="preserve"> meetings, and feedback from learners, staff, and employers are used to improve delivery and learner outcomes.</w:t>
      </w:r>
    </w:p>
    <w:p w14:paraId="475938EF" w14:textId="77777777" w:rsidR="00A55701" w:rsidRPr="00454A26" w:rsidRDefault="00000000">
      <w:pPr>
        <w:pStyle w:val="Heading2"/>
        <w:rPr>
          <w:color w:val="60A500"/>
        </w:rPr>
      </w:pPr>
      <w:r w:rsidRPr="00454A26">
        <w:rPr>
          <w:color w:val="60A500"/>
        </w:rPr>
        <w:lastRenderedPageBreak/>
        <w:t>Policy Review</w:t>
      </w:r>
    </w:p>
    <w:p w14:paraId="44EA1685" w14:textId="77777777" w:rsidR="00A55701" w:rsidRDefault="00000000">
      <w:r>
        <w:t>This policy is reviewed annually by the Quality &amp; Curriculum Lead, with updates made in line with funding rules, DfE guidance, and Ofsted EIF revisions.</w:t>
      </w:r>
    </w:p>
    <w:sectPr w:rsidR="00A55701"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72213" w14:textId="77777777" w:rsidR="001C7F28" w:rsidRDefault="001C7F28" w:rsidP="00454A26">
      <w:pPr>
        <w:spacing w:after="0" w:line="240" w:lineRule="auto"/>
      </w:pPr>
      <w:r>
        <w:separator/>
      </w:r>
    </w:p>
  </w:endnote>
  <w:endnote w:type="continuationSeparator" w:id="0">
    <w:p w14:paraId="5BAD3E07" w14:textId="77777777" w:rsidR="001C7F28" w:rsidRDefault="001C7F28" w:rsidP="0045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18666" w14:textId="77777777" w:rsidR="001C7F28" w:rsidRDefault="001C7F28" w:rsidP="00454A26">
      <w:pPr>
        <w:spacing w:after="0" w:line="240" w:lineRule="auto"/>
      </w:pPr>
      <w:r>
        <w:separator/>
      </w:r>
    </w:p>
  </w:footnote>
  <w:footnote w:type="continuationSeparator" w:id="0">
    <w:p w14:paraId="31E635A4" w14:textId="77777777" w:rsidR="001C7F28" w:rsidRDefault="001C7F28" w:rsidP="00454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847A" w14:textId="0EE31C03" w:rsidR="00454A26" w:rsidRDefault="00454A26">
    <w:pPr>
      <w:pStyle w:val="Header"/>
    </w:pPr>
    <w:r>
      <w:rPr>
        <w:noProof/>
      </w:rPr>
      <w:drawing>
        <wp:inline distT="0" distB="0" distL="0" distR="0" wp14:anchorId="39B654BD" wp14:editId="154E11C1">
          <wp:extent cx="2115691" cy="868722"/>
          <wp:effectExtent l="0" t="0" r="0" b="7620"/>
          <wp:docPr id="1025720965" name="Picture 1" descr="A green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720965" name="Picture 1" descr="A green logo with white text&#10;&#10;AI-generated content may be incorrect."/>
                  <pic:cNvPicPr/>
                </pic:nvPicPr>
                <pic:blipFill>
                  <a:blip r:embed="rId1"/>
                  <a:stretch>
                    <a:fillRect/>
                  </a:stretch>
                </pic:blipFill>
                <pic:spPr>
                  <a:xfrm>
                    <a:off x="0" y="0"/>
                    <a:ext cx="2115691" cy="8687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38511461">
    <w:abstractNumId w:val="8"/>
  </w:num>
  <w:num w:numId="2" w16cid:durableId="1171599533">
    <w:abstractNumId w:val="6"/>
  </w:num>
  <w:num w:numId="3" w16cid:durableId="574046499">
    <w:abstractNumId w:val="5"/>
  </w:num>
  <w:num w:numId="4" w16cid:durableId="1743987419">
    <w:abstractNumId w:val="4"/>
  </w:num>
  <w:num w:numId="5" w16cid:durableId="245775157">
    <w:abstractNumId w:val="7"/>
  </w:num>
  <w:num w:numId="6" w16cid:durableId="529681854">
    <w:abstractNumId w:val="3"/>
  </w:num>
  <w:num w:numId="7" w16cid:durableId="1935438135">
    <w:abstractNumId w:val="2"/>
  </w:num>
  <w:num w:numId="8" w16cid:durableId="372116403">
    <w:abstractNumId w:val="1"/>
  </w:num>
  <w:num w:numId="9" w16cid:durableId="1001662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DA0"/>
    <w:rsid w:val="00034616"/>
    <w:rsid w:val="0006063C"/>
    <w:rsid w:val="00087AE9"/>
    <w:rsid w:val="0015074B"/>
    <w:rsid w:val="001C7F28"/>
    <w:rsid w:val="001E534C"/>
    <w:rsid w:val="002539F4"/>
    <w:rsid w:val="0029639D"/>
    <w:rsid w:val="00326F90"/>
    <w:rsid w:val="00454A26"/>
    <w:rsid w:val="00560CE4"/>
    <w:rsid w:val="007E6939"/>
    <w:rsid w:val="008B0C49"/>
    <w:rsid w:val="00A55701"/>
    <w:rsid w:val="00AA1D8D"/>
    <w:rsid w:val="00AE2BF6"/>
    <w:rsid w:val="00B25103"/>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CA588F"/>
  <w14:defaultImageDpi w14:val="300"/>
  <w15:docId w15:val="{0D68DF1C-629E-435E-9DB1-A0234470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620</Words>
  <Characters>3524</Characters>
  <Application>Microsoft Office Word</Application>
  <DocSecurity>0</DocSecurity>
  <Lines>78</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Matt Bourne</cp:lastModifiedBy>
  <cp:revision>5</cp:revision>
  <dcterms:created xsi:type="dcterms:W3CDTF">2025-09-10T10:58:00Z</dcterms:created>
  <dcterms:modified xsi:type="dcterms:W3CDTF">2026-04-28T14:05:00Z</dcterms:modified>
  <cp:category/>
</cp:coreProperties>
</file>